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96" w:rsidRDefault="00A5212A" w:rsidP="00AB2C9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Informacja o wpływie działalności wykonywanej przez jednostkę organizacyjną na zdrowie ludzi i na środowisko</w:t>
      </w:r>
      <w:r w:rsidR="00AB2C96">
        <w:rPr>
          <w:rFonts w:eastAsia="Calibri" w:cs="Calibri"/>
          <w:b/>
          <w:sz w:val="24"/>
        </w:rPr>
        <w:t xml:space="preserve">, </w:t>
      </w:r>
      <w:r w:rsidR="00AB2C96" w:rsidRPr="00DA7EEC">
        <w:rPr>
          <w:rFonts w:eastAsia="Calibri" w:cs="Calibri"/>
          <w:sz w:val="24"/>
        </w:rPr>
        <w:t xml:space="preserve">opracowana </w:t>
      </w:r>
      <w:r w:rsidR="00AB2C96">
        <w:rPr>
          <w:rFonts w:eastAsia="Calibri" w:cs="Calibri"/>
          <w:sz w:val="24"/>
        </w:rPr>
        <w:t>zgodnie z art. 32c pkt. 2. ustawy Prawo atomowe (</w:t>
      </w:r>
      <w:proofErr w:type="spellStart"/>
      <w:r w:rsidR="00AB2C96">
        <w:rPr>
          <w:rFonts w:eastAsia="Calibri" w:cs="Calibri"/>
          <w:sz w:val="24"/>
        </w:rPr>
        <w:t>Dz.U</w:t>
      </w:r>
      <w:proofErr w:type="spellEnd"/>
      <w:r w:rsidR="00AB2C96">
        <w:rPr>
          <w:rFonts w:eastAsia="Calibri" w:cs="Calibri"/>
          <w:sz w:val="24"/>
        </w:rPr>
        <w:t>. 2019 poz. 1792 ze zm.)</w:t>
      </w:r>
    </w:p>
    <w:p w:rsidR="000B7541" w:rsidRDefault="000B7541">
      <w:pPr>
        <w:jc w:val="center"/>
        <w:rPr>
          <w:rFonts w:ascii="Calibri" w:eastAsia="Calibri" w:hAnsi="Calibri" w:cs="Calibri"/>
          <w:b/>
          <w:sz w:val="24"/>
        </w:rPr>
      </w:pPr>
    </w:p>
    <w:p w:rsidR="000B7541" w:rsidRPr="00E73F94" w:rsidRDefault="00E73F94" w:rsidP="00E73F94">
      <w:pPr>
        <w:jc w:val="center"/>
        <w:rPr>
          <w:rFonts w:ascii="Calibri" w:eastAsia="Calibri" w:hAnsi="Calibri" w:cs="Calibri"/>
          <w:b/>
          <w:i/>
          <w:sz w:val="24"/>
        </w:rPr>
      </w:pPr>
      <w:proofErr w:type="spellStart"/>
      <w:r>
        <w:rPr>
          <w:rFonts w:eastAsia="Calibri" w:cs="Calibri"/>
          <w:b/>
          <w:i/>
          <w:sz w:val="24"/>
        </w:rPr>
        <w:t>Neo</w:t>
      </w:r>
      <w:proofErr w:type="spellEnd"/>
      <w:r>
        <w:rPr>
          <w:rFonts w:eastAsia="Calibri" w:cs="Calibri"/>
          <w:b/>
          <w:i/>
          <w:sz w:val="24"/>
        </w:rPr>
        <w:t xml:space="preserve"> </w:t>
      </w:r>
      <w:proofErr w:type="spellStart"/>
      <w:r>
        <w:rPr>
          <w:rFonts w:eastAsia="Calibri" w:cs="Calibri"/>
          <w:b/>
          <w:i/>
          <w:sz w:val="24"/>
        </w:rPr>
        <w:t>Dentica</w:t>
      </w:r>
      <w:proofErr w:type="spellEnd"/>
      <w:r>
        <w:rPr>
          <w:rFonts w:eastAsia="Calibri" w:cs="Calibri"/>
          <w:b/>
          <w:i/>
          <w:sz w:val="24"/>
        </w:rPr>
        <w:t xml:space="preserve"> Marta i Mariusz Kochanowscy S.J.</w:t>
      </w:r>
    </w:p>
    <w:p w:rsidR="000B7541" w:rsidRPr="00AB2C96" w:rsidRDefault="000B7541">
      <w:pPr>
        <w:spacing w:after="0" w:line="240" w:lineRule="auto"/>
        <w:rPr>
          <w:rFonts w:ascii="Calibri" w:eastAsia="Calibri" w:hAnsi="Calibri" w:cs="Calibri"/>
          <w:sz w:val="16"/>
        </w:rPr>
      </w:pPr>
    </w:p>
    <w:p w:rsidR="00B41244" w:rsidRDefault="00807919" w:rsidP="00B41244">
      <w:pPr>
        <w:spacing w:after="0" w:line="240" w:lineRule="auto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1. </w:t>
      </w:r>
      <w:r w:rsidR="00A5212A">
        <w:rPr>
          <w:rFonts w:eastAsia="Calibri" w:cs="Calibri"/>
          <w:sz w:val="24"/>
        </w:rPr>
        <w:t xml:space="preserve">Jednostka  wykonuje </w:t>
      </w:r>
      <w:r w:rsidR="00A5212A" w:rsidRPr="00DA7EEC">
        <w:rPr>
          <w:rFonts w:eastAsia="Calibri" w:cs="Calibri"/>
          <w:b/>
          <w:sz w:val="24"/>
        </w:rPr>
        <w:t>działalność związaną z narażeniem na promi</w:t>
      </w:r>
      <w:r w:rsidR="00BB76DD" w:rsidRPr="00DA7EEC">
        <w:rPr>
          <w:rFonts w:eastAsia="Calibri" w:cs="Calibri"/>
          <w:b/>
          <w:sz w:val="24"/>
        </w:rPr>
        <w:t>eniowanie jonizujące, polegającą</w:t>
      </w:r>
      <w:r w:rsidR="00A5212A" w:rsidRPr="00DA7EEC">
        <w:rPr>
          <w:rFonts w:eastAsia="Calibri" w:cs="Calibri"/>
          <w:b/>
          <w:sz w:val="24"/>
        </w:rPr>
        <w:t xml:space="preserve"> na uruch</w:t>
      </w:r>
      <w:r w:rsidR="00B41244" w:rsidRPr="00DA7EEC">
        <w:rPr>
          <w:rFonts w:eastAsia="Calibri" w:cs="Calibri"/>
          <w:b/>
          <w:sz w:val="24"/>
        </w:rPr>
        <w:t>o</w:t>
      </w:r>
      <w:r w:rsidR="00A5212A" w:rsidRPr="00DA7EEC">
        <w:rPr>
          <w:rFonts w:eastAsia="Calibri" w:cs="Calibri"/>
          <w:b/>
          <w:sz w:val="24"/>
        </w:rPr>
        <w:t>mi</w:t>
      </w:r>
      <w:r w:rsidR="00B41244" w:rsidRPr="00DA7EEC">
        <w:rPr>
          <w:rFonts w:eastAsia="Calibri" w:cs="Calibri"/>
          <w:b/>
          <w:sz w:val="24"/>
        </w:rPr>
        <w:t>e</w:t>
      </w:r>
      <w:r w:rsidR="00A5212A" w:rsidRPr="00DA7EEC">
        <w:rPr>
          <w:rFonts w:eastAsia="Calibri" w:cs="Calibri"/>
          <w:b/>
          <w:sz w:val="24"/>
        </w:rPr>
        <w:t>niu i stosowaniu urządzeń wytwarzających promieniowanie j</w:t>
      </w:r>
      <w:r w:rsidR="00570E60" w:rsidRPr="00DA7EEC">
        <w:rPr>
          <w:rFonts w:eastAsia="Calibri" w:cs="Calibri"/>
          <w:b/>
          <w:sz w:val="24"/>
        </w:rPr>
        <w:t>onizujące</w:t>
      </w:r>
      <w:r w:rsidR="00B41244" w:rsidRPr="00DA7EEC">
        <w:rPr>
          <w:rFonts w:eastAsia="Calibri" w:cs="Calibri"/>
          <w:b/>
          <w:sz w:val="24"/>
        </w:rPr>
        <w:t xml:space="preserve"> w medycznej pracowni rentgenowskiej</w:t>
      </w:r>
      <w:r w:rsidR="00B41244">
        <w:rPr>
          <w:rFonts w:eastAsia="Calibri" w:cs="Calibri"/>
          <w:sz w:val="24"/>
        </w:rPr>
        <w:t xml:space="preserve">, </w:t>
      </w:r>
      <w:r w:rsidR="00AB2C96">
        <w:rPr>
          <w:rFonts w:eastAsia="Calibri" w:cs="Calibri"/>
          <w:sz w:val="24"/>
        </w:rPr>
        <w:t>zgodnie z zasadą ALARA, wg której z</w:t>
      </w:r>
      <w:r w:rsidR="00AB2C96" w:rsidRPr="00AB2C96">
        <w:rPr>
          <w:rFonts w:eastAsia="Calibri" w:cs="Calibri"/>
          <w:sz w:val="24"/>
        </w:rPr>
        <w:t>apobiega narażeniu ludzi i skażeniu środowiska,</w:t>
      </w:r>
      <w:r w:rsidR="00AB2C96">
        <w:rPr>
          <w:rFonts w:eastAsia="Calibri" w:cs="Calibri"/>
          <w:sz w:val="24"/>
        </w:rPr>
        <w:br/>
      </w:r>
      <w:r w:rsidR="00AB2C96" w:rsidRPr="00AB2C96">
        <w:rPr>
          <w:rFonts w:eastAsia="Calibri" w:cs="Calibri"/>
          <w:sz w:val="24"/>
        </w:rPr>
        <w:t>a w przypadku braku zapobieżenia takim sytuacjom – ogranicz</w:t>
      </w:r>
      <w:r w:rsidR="00AB2C96">
        <w:rPr>
          <w:rFonts w:eastAsia="Calibri" w:cs="Calibri"/>
          <w:sz w:val="24"/>
        </w:rPr>
        <w:t>a</w:t>
      </w:r>
      <w:r w:rsidR="00AB2C96" w:rsidRPr="00AB2C96">
        <w:rPr>
          <w:rFonts w:eastAsia="Calibri" w:cs="Calibri"/>
          <w:sz w:val="24"/>
        </w:rPr>
        <w:t xml:space="preserve"> ich skutk</w:t>
      </w:r>
      <w:r w:rsidR="00AB2C96">
        <w:rPr>
          <w:rFonts w:eastAsia="Calibri" w:cs="Calibri"/>
          <w:sz w:val="24"/>
        </w:rPr>
        <w:t>i</w:t>
      </w:r>
      <w:r w:rsidR="00AB2C96" w:rsidRPr="00AB2C96">
        <w:rPr>
          <w:rFonts w:eastAsia="Calibri" w:cs="Calibri"/>
          <w:sz w:val="24"/>
        </w:rPr>
        <w:t xml:space="preserve"> do poziomu tak niskiego, </w:t>
      </w:r>
      <w:r w:rsidR="00DA7EEC">
        <w:rPr>
          <w:rFonts w:eastAsia="Calibri" w:cs="Calibri"/>
          <w:sz w:val="24"/>
        </w:rPr>
        <w:br/>
      </w:r>
      <w:r w:rsidR="00AB2C96" w:rsidRPr="00AB2C96">
        <w:rPr>
          <w:rFonts w:eastAsia="Calibri" w:cs="Calibri"/>
          <w:sz w:val="24"/>
        </w:rPr>
        <w:t xml:space="preserve">jak tylko jest to rozsądnie osiągalne, przy uwzględnieniu czynników ekonomicznych, społecznych </w:t>
      </w:r>
      <w:r w:rsidR="00DA7EEC">
        <w:rPr>
          <w:rFonts w:eastAsia="Calibri" w:cs="Calibri"/>
          <w:sz w:val="24"/>
        </w:rPr>
        <w:br/>
      </w:r>
      <w:r w:rsidR="00AB2C96" w:rsidRPr="00AB2C96">
        <w:rPr>
          <w:rFonts w:eastAsia="Calibri" w:cs="Calibri"/>
          <w:sz w:val="24"/>
        </w:rPr>
        <w:t>i zdrowotnych</w:t>
      </w:r>
      <w:r w:rsidR="00B41244">
        <w:rPr>
          <w:rFonts w:eastAsia="Calibri" w:cs="Calibri"/>
          <w:sz w:val="24"/>
        </w:rPr>
        <w:t>.</w:t>
      </w:r>
    </w:p>
    <w:p w:rsidR="00B41244" w:rsidRPr="00AB2C96" w:rsidRDefault="00B41244" w:rsidP="00B41244">
      <w:pPr>
        <w:spacing w:after="0" w:line="240" w:lineRule="auto"/>
        <w:rPr>
          <w:rFonts w:eastAsia="Calibri" w:cs="Calibri"/>
          <w:sz w:val="12"/>
        </w:rPr>
      </w:pPr>
    </w:p>
    <w:p w:rsidR="00807919" w:rsidRDefault="00807919" w:rsidP="00D52164">
      <w:pPr>
        <w:spacing w:after="0" w:line="240" w:lineRule="auto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2. Jednostka posiada aktualne zezwolenia</w:t>
      </w:r>
      <w:r w:rsidR="00C73E63">
        <w:rPr>
          <w:rFonts w:eastAsia="Calibri" w:cs="Calibri"/>
          <w:sz w:val="24"/>
        </w:rPr>
        <w:t>/zgody</w:t>
      </w:r>
      <w:r>
        <w:rPr>
          <w:rFonts w:eastAsia="Calibri" w:cs="Calibri"/>
          <w:sz w:val="24"/>
        </w:rPr>
        <w:t xml:space="preserve"> Łódzkiego Państwowego Wojewódzkiego Inspektora Sanitarnego:</w:t>
      </w:r>
    </w:p>
    <w:p w:rsidR="00D52164" w:rsidRDefault="00807919" w:rsidP="00D5216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- </w:t>
      </w:r>
      <w:r w:rsidR="00C73E63">
        <w:rPr>
          <w:rFonts w:eastAsia="Calibri" w:cs="Calibri"/>
          <w:sz w:val="24"/>
        </w:rPr>
        <w:t xml:space="preserve">zezwolenie  na </w:t>
      </w:r>
      <w:r>
        <w:rPr>
          <w:rFonts w:eastAsia="Calibri" w:cs="Calibri"/>
          <w:sz w:val="24"/>
        </w:rPr>
        <w:t xml:space="preserve">uruchomienie </w:t>
      </w:r>
      <w:r w:rsidR="00D52164">
        <w:rPr>
          <w:rFonts w:eastAsia="Calibri" w:cs="Calibri"/>
          <w:sz w:val="24"/>
        </w:rPr>
        <w:t>pracowni</w:t>
      </w:r>
      <w:r w:rsidR="00E73F94">
        <w:rPr>
          <w:rFonts w:eastAsia="Calibri" w:cs="Calibri"/>
          <w:sz w:val="24"/>
        </w:rPr>
        <w:t xml:space="preserve"> rentgenowskiej:  Decyzja Nr 95/2008</w:t>
      </w:r>
      <w:r>
        <w:rPr>
          <w:rFonts w:eastAsia="Calibri" w:cs="Calibri"/>
          <w:sz w:val="24"/>
        </w:rPr>
        <w:t xml:space="preserve">  z dnia </w:t>
      </w:r>
      <w:r w:rsidR="00E73F94">
        <w:rPr>
          <w:rFonts w:eastAsia="Calibri" w:cs="Calibri"/>
          <w:sz w:val="24"/>
        </w:rPr>
        <w:t>21/08/2008</w:t>
      </w:r>
    </w:p>
    <w:p w:rsidR="00D52164" w:rsidRPr="00E73F94" w:rsidRDefault="00807919" w:rsidP="00B41244">
      <w:pPr>
        <w:spacing w:after="0" w:line="240" w:lineRule="auto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- </w:t>
      </w:r>
      <w:r w:rsidR="00C73E63" w:rsidRPr="00E73F94">
        <w:rPr>
          <w:rFonts w:eastAsia="Calibri" w:cs="Calibri"/>
          <w:sz w:val="24"/>
        </w:rPr>
        <w:t xml:space="preserve">zezwolenia na </w:t>
      </w:r>
      <w:r w:rsidRPr="00E73F94">
        <w:rPr>
          <w:rFonts w:eastAsia="Calibri" w:cs="Calibri"/>
          <w:sz w:val="24"/>
        </w:rPr>
        <w:t xml:space="preserve">stosowanie </w:t>
      </w:r>
      <w:r w:rsidR="00D52164" w:rsidRPr="00E73F94">
        <w:rPr>
          <w:rFonts w:eastAsia="Calibri" w:cs="Calibri"/>
          <w:sz w:val="24"/>
        </w:rPr>
        <w:t>aparat</w:t>
      </w:r>
      <w:r w:rsidRPr="00E73F94">
        <w:rPr>
          <w:rFonts w:eastAsia="Calibri" w:cs="Calibri"/>
          <w:sz w:val="24"/>
        </w:rPr>
        <w:t>ów</w:t>
      </w:r>
      <w:r w:rsidR="00D52164" w:rsidRPr="00E73F94">
        <w:rPr>
          <w:rFonts w:eastAsia="Calibri" w:cs="Calibri"/>
          <w:sz w:val="24"/>
        </w:rPr>
        <w:t xml:space="preserve"> rtg</w:t>
      </w:r>
      <w:r w:rsidRPr="00E73F94">
        <w:rPr>
          <w:rFonts w:eastAsia="Calibri" w:cs="Calibri"/>
          <w:sz w:val="24"/>
        </w:rPr>
        <w:t>:</w:t>
      </w:r>
      <w:r w:rsidR="00D52164" w:rsidRPr="00E73F94">
        <w:rPr>
          <w:rFonts w:eastAsia="Calibri" w:cs="Calibri"/>
          <w:sz w:val="24"/>
        </w:rPr>
        <w:t xml:space="preserve"> </w:t>
      </w:r>
    </w:p>
    <w:p w:rsidR="00B41244" w:rsidRPr="00E73F94" w:rsidRDefault="00E73F94" w:rsidP="00D52164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4"/>
        </w:rPr>
      </w:pPr>
      <w:r w:rsidRPr="00E73F94">
        <w:rPr>
          <w:rFonts w:eastAsia="Calibri" w:cs="Calibri"/>
          <w:sz w:val="24"/>
        </w:rPr>
        <w:t xml:space="preserve">CBCT </w:t>
      </w:r>
      <w:r w:rsidR="00807919" w:rsidRPr="00E73F94">
        <w:rPr>
          <w:rFonts w:eastAsia="Calibri" w:cs="Calibri"/>
          <w:sz w:val="24"/>
        </w:rPr>
        <w:t xml:space="preserve">   </w:t>
      </w:r>
      <w:r w:rsidRPr="00E73F94">
        <w:rPr>
          <w:rFonts w:eastAsia="Calibri" w:cs="Calibri"/>
          <w:sz w:val="24"/>
        </w:rPr>
        <w:t xml:space="preserve">   </w:t>
      </w:r>
      <w:r>
        <w:rPr>
          <w:rFonts w:eastAsia="Calibri" w:cs="Calibri"/>
          <w:sz w:val="24"/>
        </w:rPr>
        <w:t xml:space="preserve">  </w:t>
      </w:r>
      <w:r w:rsidRPr="00E73F94">
        <w:rPr>
          <w:rFonts w:eastAsia="Calibri" w:cs="Calibri"/>
          <w:sz w:val="24"/>
        </w:rPr>
        <w:t xml:space="preserve">   Decyzja 14/2012  </w:t>
      </w:r>
      <w:r w:rsidR="00807919" w:rsidRPr="00E73F94">
        <w:rPr>
          <w:rFonts w:eastAsia="Calibri" w:cs="Calibri"/>
          <w:sz w:val="24"/>
        </w:rPr>
        <w:t xml:space="preserve"> z dnia    </w:t>
      </w:r>
      <w:r w:rsidRPr="00E73F94">
        <w:rPr>
          <w:rFonts w:eastAsia="Calibri" w:cs="Calibri"/>
          <w:sz w:val="24"/>
        </w:rPr>
        <w:t>21/01/2012</w:t>
      </w:r>
    </w:p>
    <w:p w:rsidR="00D52164" w:rsidRPr="00D52164" w:rsidRDefault="00B41244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4"/>
        </w:rPr>
      </w:pPr>
      <w:r w:rsidRPr="00E73F94">
        <w:rPr>
          <w:rFonts w:eastAsia="Calibri" w:cs="Calibri"/>
          <w:sz w:val="24"/>
        </w:rPr>
        <w:t>Punktowy</w:t>
      </w:r>
      <w:r w:rsidR="00E73F94">
        <w:rPr>
          <w:rFonts w:eastAsia="Calibri" w:cs="Calibri"/>
          <w:sz w:val="24"/>
        </w:rPr>
        <w:t xml:space="preserve">   </w:t>
      </w:r>
      <w:r>
        <w:rPr>
          <w:rFonts w:eastAsia="Calibri" w:cs="Calibri"/>
          <w:color w:val="FF0000"/>
          <w:sz w:val="24"/>
        </w:rPr>
        <w:t xml:space="preserve"> </w:t>
      </w:r>
      <w:r w:rsidR="00E73F94">
        <w:rPr>
          <w:rFonts w:eastAsia="Calibri" w:cs="Calibri"/>
          <w:sz w:val="24"/>
        </w:rPr>
        <w:t>Decyzja 96/2008</w:t>
      </w:r>
      <w:r w:rsidR="00807919">
        <w:rPr>
          <w:rFonts w:eastAsia="Calibri" w:cs="Calibri"/>
          <w:sz w:val="24"/>
        </w:rPr>
        <w:t xml:space="preserve">   z dnia    </w:t>
      </w:r>
      <w:r w:rsidR="00E73F94">
        <w:rPr>
          <w:rFonts w:eastAsia="Calibri" w:cs="Calibri"/>
          <w:sz w:val="24"/>
        </w:rPr>
        <w:t>21/08/2008</w:t>
      </w:r>
    </w:p>
    <w:p w:rsidR="00B41244" w:rsidRPr="00B41244" w:rsidRDefault="00B41244" w:rsidP="00E73F94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:rsidR="00C73E63" w:rsidRPr="00C73E63" w:rsidRDefault="00C73E63">
      <w:pPr>
        <w:spacing w:after="0" w:line="240" w:lineRule="auto"/>
        <w:rPr>
          <w:rFonts w:ascii="Calibri" w:eastAsia="Calibri" w:hAnsi="Calibri" w:cs="Calibri"/>
          <w:sz w:val="24"/>
        </w:rPr>
      </w:pPr>
      <w:r w:rsidRPr="00C73E63">
        <w:rPr>
          <w:rFonts w:eastAsia="Calibri" w:cs="Calibri"/>
          <w:sz w:val="24"/>
        </w:rPr>
        <w:t xml:space="preserve">- </w:t>
      </w:r>
      <w:r w:rsidR="00A5212A" w:rsidRPr="00C73E63">
        <w:rPr>
          <w:rFonts w:eastAsia="Calibri" w:cs="Calibri"/>
          <w:sz w:val="24"/>
        </w:rPr>
        <w:t>zgod</w:t>
      </w:r>
      <w:r w:rsidR="00807919" w:rsidRPr="00C73E63">
        <w:rPr>
          <w:rFonts w:eastAsia="Calibri" w:cs="Calibri"/>
          <w:sz w:val="24"/>
        </w:rPr>
        <w:t xml:space="preserve">ę </w:t>
      </w:r>
      <w:r w:rsidR="00A5212A" w:rsidRPr="00C73E63">
        <w:rPr>
          <w:rFonts w:eastAsia="Calibri" w:cs="Calibri"/>
          <w:sz w:val="24"/>
        </w:rPr>
        <w:t xml:space="preserve"> na działalność medyczną związaną z wykorzystaniem promieniowania jonizującego</w:t>
      </w:r>
      <w:r w:rsidR="00BB76DD" w:rsidRPr="00C73E63">
        <w:rPr>
          <w:rFonts w:eastAsia="Calibri" w:cs="Calibri"/>
          <w:sz w:val="24"/>
        </w:rPr>
        <w:t xml:space="preserve"> </w:t>
      </w:r>
      <w:r w:rsidR="00807919" w:rsidRPr="00C73E63">
        <w:rPr>
          <w:rFonts w:eastAsia="Calibri" w:cs="Calibri"/>
          <w:sz w:val="24"/>
        </w:rPr>
        <w:t>wytwarzanego podczas stosowania ww. panoramy</w:t>
      </w:r>
      <w:r w:rsidR="00E73F94">
        <w:rPr>
          <w:rFonts w:eastAsia="Calibri" w:cs="Calibri"/>
          <w:sz w:val="24"/>
        </w:rPr>
        <w:t>.</w:t>
      </w:r>
    </w:p>
    <w:p w:rsidR="00C73E63" w:rsidRPr="00AB2C96" w:rsidRDefault="00C73E63" w:rsidP="00426271">
      <w:pPr>
        <w:spacing w:after="0" w:line="240" w:lineRule="auto"/>
        <w:rPr>
          <w:rFonts w:eastAsia="Calibri" w:cs="Calibri"/>
          <w:sz w:val="12"/>
        </w:rPr>
      </w:pPr>
    </w:p>
    <w:p w:rsidR="000B7541" w:rsidRDefault="00C73E63" w:rsidP="00426271">
      <w:pPr>
        <w:spacing w:after="0" w:line="240" w:lineRule="auto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3. </w:t>
      </w:r>
      <w:r w:rsidR="00A5212A">
        <w:rPr>
          <w:rFonts w:eastAsia="Calibri" w:cs="Calibri"/>
          <w:sz w:val="24"/>
        </w:rPr>
        <w:t>Jednostka prowadzi kontrolę narażenia pracowników przy pomocy:</w:t>
      </w:r>
    </w:p>
    <w:p w:rsidR="000B7541" w:rsidRPr="00E73F94" w:rsidRDefault="000B7541" w:rsidP="00E73F94">
      <w:pPr>
        <w:spacing w:after="0" w:line="240" w:lineRule="auto"/>
        <w:rPr>
          <w:rFonts w:eastAsia="Calibri" w:cs="Calibri"/>
          <w:sz w:val="24"/>
        </w:rPr>
      </w:pPr>
    </w:p>
    <w:p w:rsidR="00570E60" w:rsidRDefault="00570E60">
      <w:pPr>
        <w:spacing w:after="0" w:line="240" w:lineRule="auto"/>
        <w:ind w:left="3540" w:firstLine="708"/>
        <w:rPr>
          <w:rFonts w:ascii="Calibri" w:eastAsia="Calibri" w:hAnsi="Calibri" w:cs="Calibri"/>
          <w:sz w:val="24"/>
        </w:rPr>
      </w:pPr>
    </w:p>
    <w:p w:rsidR="000B7541" w:rsidRDefault="00A5212A" w:rsidP="00D23F48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dawkomierzy środowiskowych -w ciągu minionych 12 miesięcy </w:t>
      </w:r>
      <w:r w:rsidR="00E73F94">
        <w:rPr>
          <w:rFonts w:eastAsia="Calibri" w:cs="Calibri"/>
          <w:sz w:val="24"/>
        </w:rPr>
        <w:t>(od 01.01.2019 do 21.12.2019</w:t>
      </w:r>
      <w:r>
        <w:rPr>
          <w:rFonts w:eastAsia="Calibri" w:cs="Calibri"/>
          <w:sz w:val="24"/>
        </w:rPr>
        <w:t>) zmierzona dawka efektywna wyniosła</w:t>
      </w:r>
      <w:r w:rsidR="00E73F94">
        <w:rPr>
          <w:rFonts w:eastAsia="Calibri" w:cs="Calibri"/>
          <w:sz w:val="24"/>
        </w:rPr>
        <w:t>: 2,59</w:t>
      </w:r>
    </w:p>
    <w:p w:rsidR="000B7541" w:rsidRPr="00D23F48" w:rsidRDefault="000B7541" w:rsidP="00A5212A">
      <w:pPr>
        <w:pStyle w:val="Akapitzlist"/>
        <w:spacing w:after="0" w:line="240" w:lineRule="auto"/>
        <w:ind w:left="5040"/>
        <w:rPr>
          <w:rFonts w:eastAsia="Calibri" w:cs="Calibri"/>
          <w:sz w:val="24"/>
        </w:rPr>
      </w:pPr>
    </w:p>
    <w:p w:rsidR="00426271" w:rsidRDefault="00426271">
      <w:pPr>
        <w:spacing w:after="0" w:line="240" w:lineRule="auto"/>
        <w:ind w:left="3540" w:firstLine="708"/>
        <w:rPr>
          <w:rFonts w:ascii="Calibri" w:eastAsia="Calibri" w:hAnsi="Calibri" w:cs="Calibri"/>
          <w:sz w:val="24"/>
        </w:rPr>
      </w:pPr>
    </w:p>
    <w:p w:rsidR="000B7541" w:rsidRDefault="00C73E63" w:rsidP="00C73E6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4.  Zgodnie z </w:t>
      </w:r>
      <w:r w:rsidR="004D3B90">
        <w:rPr>
          <w:rFonts w:eastAsia="Calibri" w:cs="Calibri"/>
          <w:sz w:val="24"/>
        </w:rPr>
        <w:t>obliczeniami ochronności osłon stały</w:t>
      </w:r>
      <w:r w:rsidR="00E73F94">
        <w:rPr>
          <w:rFonts w:eastAsia="Calibri" w:cs="Calibri"/>
          <w:sz w:val="24"/>
        </w:rPr>
        <w:t>ch (pozytywna opinia ŁPWIS</w:t>
      </w:r>
      <w:r w:rsidR="004D3B90">
        <w:rPr>
          <w:rFonts w:eastAsia="Calibri" w:cs="Calibri"/>
          <w:sz w:val="24"/>
        </w:rPr>
        <w:t xml:space="preserve">) i </w:t>
      </w:r>
      <w:r>
        <w:rPr>
          <w:rFonts w:eastAsia="Calibri" w:cs="Calibri"/>
          <w:sz w:val="24"/>
        </w:rPr>
        <w:t xml:space="preserve">pomiarami środowiska </w:t>
      </w:r>
      <w:r w:rsidR="00AB2C96">
        <w:rPr>
          <w:rFonts w:eastAsia="Calibri" w:cs="Calibri"/>
          <w:sz w:val="24"/>
        </w:rPr>
        <w:t>-</w:t>
      </w:r>
      <w:r w:rsidR="00DA7EEC">
        <w:rPr>
          <w:rFonts w:eastAsia="Calibri" w:cs="Calibri"/>
          <w:sz w:val="24"/>
        </w:rPr>
        <w:t xml:space="preserve"> </w:t>
      </w:r>
      <w:r w:rsidR="00AB2C96">
        <w:rPr>
          <w:rFonts w:eastAsia="Calibri" w:cs="Calibri"/>
          <w:sz w:val="24"/>
        </w:rPr>
        <w:t>otoczenia gabinetów</w:t>
      </w:r>
      <w:r w:rsidR="004D3B90">
        <w:rPr>
          <w:rFonts w:eastAsia="Calibri" w:cs="Calibri"/>
          <w:sz w:val="24"/>
        </w:rPr>
        <w:t xml:space="preserve">, </w:t>
      </w:r>
      <w:r>
        <w:rPr>
          <w:rFonts w:eastAsia="Calibri" w:cs="Calibri"/>
          <w:sz w:val="24"/>
        </w:rPr>
        <w:t xml:space="preserve"> </w:t>
      </w:r>
      <w:r w:rsidR="00A5212A">
        <w:rPr>
          <w:rFonts w:eastAsia="Calibri" w:cs="Calibri"/>
          <w:sz w:val="24"/>
        </w:rPr>
        <w:t>osłon</w:t>
      </w:r>
      <w:r>
        <w:rPr>
          <w:rFonts w:eastAsia="Calibri" w:cs="Calibri"/>
          <w:sz w:val="24"/>
        </w:rPr>
        <w:t>y</w:t>
      </w:r>
      <w:r w:rsidR="00A5212A">
        <w:rPr>
          <w:rFonts w:eastAsia="Calibri" w:cs="Calibri"/>
          <w:sz w:val="24"/>
        </w:rPr>
        <w:t xml:space="preserve"> stał</w:t>
      </w:r>
      <w:r>
        <w:rPr>
          <w:rFonts w:eastAsia="Calibri" w:cs="Calibri"/>
          <w:sz w:val="24"/>
        </w:rPr>
        <w:t>e</w:t>
      </w:r>
      <w:r w:rsidR="00AB2C96">
        <w:rPr>
          <w:rFonts w:eastAsia="Calibri" w:cs="Calibri"/>
          <w:sz w:val="24"/>
        </w:rPr>
        <w:t xml:space="preserve"> (</w:t>
      </w:r>
      <w:r>
        <w:rPr>
          <w:rFonts w:eastAsia="Calibri" w:cs="Calibri"/>
          <w:sz w:val="24"/>
        </w:rPr>
        <w:t xml:space="preserve"> w tym </w:t>
      </w:r>
      <w:r w:rsidR="004D3B90">
        <w:rPr>
          <w:rFonts w:eastAsia="Calibri" w:cs="Calibri"/>
          <w:sz w:val="24"/>
        </w:rPr>
        <w:t xml:space="preserve">stropy, </w:t>
      </w:r>
      <w:r>
        <w:rPr>
          <w:rFonts w:eastAsia="Calibri" w:cs="Calibri"/>
          <w:sz w:val="24"/>
        </w:rPr>
        <w:t>ściany</w:t>
      </w:r>
      <w:r w:rsidR="004D3B90">
        <w:rPr>
          <w:rFonts w:eastAsia="Calibri" w:cs="Calibri"/>
          <w:sz w:val="24"/>
        </w:rPr>
        <w:t xml:space="preserve"> </w:t>
      </w:r>
      <w:r>
        <w:rPr>
          <w:rFonts w:eastAsia="Calibri" w:cs="Calibri"/>
          <w:sz w:val="24"/>
        </w:rPr>
        <w:t>i drzwi</w:t>
      </w:r>
      <w:r w:rsidR="00AB2C96">
        <w:rPr>
          <w:rFonts w:eastAsia="Calibri" w:cs="Calibri"/>
          <w:sz w:val="24"/>
        </w:rPr>
        <w:t>)</w:t>
      </w:r>
      <w:r w:rsidR="00A5212A">
        <w:rPr>
          <w:rFonts w:eastAsia="Calibri" w:cs="Calibri"/>
          <w:sz w:val="24"/>
        </w:rPr>
        <w:t xml:space="preserve"> </w:t>
      </w:r>
      <w:r>
        <w:rPr>
          <w:rFonts w:eastAsia="Calibri" w:cs="Calibri"/>
          <w:sz w:val="24"/>
        </w:rPr>
        <w:t>spełniają swoje wymagania</w:t>
      </w:r>
      <w:r w:rsidR="004D3B90">
        <w:rPr>
          <w:rFonts w:eastAsia="Calibri" w:cs="Calibri"/>
          <w:sz w:val="24"/>
        </w:rPr>
        <w:t>,</w:t>
      </w:r>
      <w:r>
        <w:rPr>
          <w:rFonts w:eastAsia="Calibri" w:cs="Calibri"/>
          <w:sz w:val="24"/>
        </w:rPr>
        <w:t xml:space="preserve"> </w:t>
      </w:r>
      <w:r w:rsidR="004D3B90">
        <w:rPr>
          <w:rFonts w:eastAsia="Calibri" w:cs="Calibri"/>
          <w:sz w:val="24"/>
        </w:rPr>
        <w:t>a</w:t>
      </w:r>
      <w:r>
        <w:rPr>
          <w:rFonts w:eastAsia="Calibri" w:cs="Calibri"/>
          <w:sz w:val="24"/>
        </w:rPr>
        <w:t xml:space="preserve"> wartości dawki są </w:t>
      </w:r>
      <w:r w:rsidRPr="00DB3541">
        <w:rPr>
          <w:rFonts w:eastAsia="Calibri" w:cs="Calibri"/>
          <w:i/>
          <w:sz w:val="24"/>
        </w:rPr>
        <w:t>poniżej odczytu</w:t>
      </w:r>
      <w:r>
        <w:rPr>
          <w:rFonts w:eastAsia="Calibri" w:cs="Calibri"/>
          <w:sz w:val="24"/>
        </w:rPr>
        <w:t>.</w:t>
      </w:r>
      <w:r w:rsidR="00426271">
        <w:rPr>
          <w:rFonts w:eastAsia="Calibri" w:cs="Calibri"/>
          <w:sz w:val="24"/>
        </w:rPr>
        <w:t xml:space="preserve"> </w:t>
      </w:r>
      <w:r w:rsidR="004D3B90">
        <w:rPr>
          <w:rFonts w:eastAsia="Calibri" w:cs="Calibri"/>
          <w:sz w:val="24"/>
        </w:rPr>
        <w:t xml:space="preserve"> </w:t>
      </w:r>
      <w:r w:rsidR="00426271">
        <w:rPr>
          <w:rFonts w:eastAsia="Calibri" w:cs="Calibri"/>
          <w:sz w:val="24"/>
        </w:rPr>
        <w:t xml:space="preserve">                                                                                      </w:t>
      </w:r>
    </w:p>
    <w:p w:rsidR="004D3B90" w:rsidRPr="00AB2C96" w:rsidRDefault="004D3B90" w:rsidP="00D23F48">
      <w:pPr>
        <w:spacing w:after="0" w:line="240" w:lineRule="auto"/>
        <w:rPr>
          <w:rFonts w:eastAsia="Calibri" w:cs="Calibri"/>
          <w:sz w:val="12"/>
        </w:rPr>
      </w:pPr>
    </w:p>
    <w:p w:rsidR="004D3B90" w:rsidRPr="00DB3541" w:rsidRDefault="004D3B90" w:rsidP="004D3B90">
      <w:pPr>
        <w:suppressAutoHyphens w:val="0"/>
        <w:spacing w:after="0" w:line="240" w:lineRule="auto"/>
        <w:jc w:val="both"/>
        <w:rPr>
          <w:sz w:val="24"/>
          <w:szCs w:val="24"/>
        </w:rPr>
      </w:pPr>
      <w:r w:rsidRPr="00DB3541">
        <w:rPr>
          <w:rFonts w:eastAsia="Calibri" w:cs="Calibri"/>
          <w:sz w:val="24"/>
          <w:szCs w:val="24"/>
        </w:rPr>
        <w:t>5. Ustalon</w:t>
      </w:r>
      <w:r w:rsidR="00AB2C96">
        <w:rPr>
          <w:rFonts w:eastAsia="Calibri" w:cs="Calibri"/>
          <w:sz w:val="24"/>
          <w:szCs w:val="24"/>
        </w:rPr>
        <w:t>y</w:t>
      </w:r>
      <w:r w:rsidRPr="00DB3541">
        <w:rPr>
          <w:rFonts w:eastAsia="Calibri" w:cs="Calibri"/>
          <w:sz w:val="24"/>
          <w:szCs w:val="24"/>
        </w:rPr>
        <w:t xml:space="preserve"> </w:t>
      </w:r>
      <w:r w:rsidRPr="00DB3541">
        <w:rPr>
          <w:sz w:val="24"/>
          <w:szCs w:val="24"/>
        </w:rPr>
        <w:t>ogranicznik dawk</w:t>
      </w:r>
      <w:r w:rsidR="00AB2C96">
        <w:rPr>
          <w:sz w:val="24"/>
          <w:szCs w:val="24"/>
        </w:rPr>
        <w:t>i</w:t>
      </w:r>
      <w:r w:rsidRPr="00DB3541">
        <w:rPr>
          <w:sz w:val="24"/>
          <w:szCs w:val="24"/>
        </w:rPr>
        <w:t xml:space="preserve"> (limit użytkow</w:t>
      </w:r>
      <w:r w:rsidR="00AB2C96">
        <w:rPr>
          <w:sz w:val="24"/>
          <w:szCs w:val="24"/>
        </w:rPr>
        <w:t>y</w:t>
      </w:r>
      <w:r w:rsidRPr="00DB3541">
        <w:rPr>
          <w:sz w:val="24"/>
          <w:szCs w:val="24"/>
        </w:rPr>
        <w:t xml:space="preserve"> daw</w:t>
      </w:r>
      <w:r w:rsidR="00AB2C96">
        <w:rPr>
          <w:sz w:val="24"/>
          <w:szCs w:val="24"/>
        </w:rPr>
        <w:t>ki</w:t>
      </w:r>
      <w:r w:rsidRPr="00DB3541">
        <w:rPr>
          <w:sz w:val="24"/>
          <w:szCs w:val="24"/>
        </w:rPr>
        <w:t>) dla pracownika</w:t>
      </w:r>
      <w:r w:rsidR="00AB2C96">
        <w:rPr>
          <w:sz w:val="24"/>
          <w:szCs w:val="24"/>
        </w:rPr>
        <w:t xml:space="preserve"> wynosi </w:t>
      </w:r>
      <w:r w:rsidRPr="00DB3541">
        <w:rPr>
          <w:sz w:val="24"/>
          <w:szCs w:val="24"/>
        </w:rPr>
        <w:t xml:space="preserve"> 6 </w:t>
      </w:r>
      <w:proofErr w:type="spellStart"/>
      <w:r w:rsidRPr="00DB3541">
        <w:rPr>
          <w:sz w:val="24"/>
          <w:szCs w:val="24"/>
        </w:rPr>
        <w:t>mSv</w:t>
      </w:r>
      <w:proofErr w:type="spellEnd"/>
      <w:r w:rsidRPr="00DB3541">
        <w:rPr>
          <w:sz w:val="24"/>
          <w:szCs w:val="24"/>
        </w:rPr>
        <w:t>/rok (</w:t>
      </w:r>
      <w:r w:rsidR="00DB3541">
        <w:rPr>
          <w:sz w:val="24"/>
          <w:szCs w:val="24"/>
        </w:rPr>
        <w:t xml:space="preserve">narażenie </w:t>
      </w:r>
      <w:r w:rsidRPr="00DB3541">
        <w:rPr>
          <w:sz w:val="24"/>
          <w:szCs w:val="24"/>
        </w:rPr>
        <w:t>kat. B</w:t>
      </w:r>
      <w:r w:rsidR="00AB2C96">
        <w:rPr>
          <w:sz w:val="24"/>
          <w:szCs w:val="24"/>
        </w:rPr>
        <w:t>)</w:t>
      </w:r>
    </w:p>
    <w:p w:rsidR="000B7541" w:rsidRPr="00DB3541" w:rsidRDefault="004D3B90" w:rsidP="00DB3541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4"/>
          <w:szCs w:val="24"/>
        </w:rPr>
      </w:pPr>
      <w:r w:rsidRPr="00DB3541">
        <w:rPr>
          <w:rFonts w:eastAsia="Calibri" w:cs="Calibri"/>
          <w:sz w:val="24"/>
          <w:szCs w:val="24"/>
        </w:rPr>
        <w:t xml:space="preserve">Zgodnie z </w:t>
      </w:r>
      <w:r w:rsidR="00DB3541">
        <w:rPr>
          <w:rFonts w:eastAsia="Calibri" w:cs="Calibri"/>
          <w:sz w:val="24"/>
          <w:szCs w:val="24"/>
        </w:rPr>
        <w:t>z</w:t>
      </w:r>
      <w:r w:rsidR="00DB3541" w:rsidRPr="00DB3541">
        <w:rPr>
          <w:rFonts w:cs="TimesNewRomanPS-BoldMT"/>
          <w:bCs/>
          <w:sz w:val="24"/>
          <w:szCs w:val="24"/>
        </w:rPr>
        <w:t>ałącznik</w:t>
      </w:r>
      <w:r w:rsidR="00DB3541">
        <w:rPr>
          <w:rFonts w:cs="TimesNewRomanPS-BoldMT"/>
          <w:bCs/>
          <w:sz w:val="24"/>
          <w:szCs w:val="24"/>
        </w:rPr>
        <w:t>iem</w:t>
      </w:r>
      <w:r w:rsidR="00DB3541" w:rsidRPr="00DB3541">
        <w:rPr>
          <w:rFonts w:cs="TimesNewRomanPS-BoldMT"/>
          <w:bCs/>
          <w:sz w:val="24"/>
          <w:szCs w:val="24"/>
        </w:rPr>
        <w:t xml:space="preserve"> nr 4 do ustawy z dnia 29 listopada 2000 r. </w:t>
      </w:r>
      <w:r w:rsidR="00DB3541">
        <w:rPr>
          <w:rFonts w:cs="TimesNewRomanPS-BoldMT"/>
          <w:bCs/>
          <w:sz w:val="24"/>
          <w:szCs w:val="24"/>
        </w:rPr>
        <w:t>(</w:t>
      </w:r>
      <w:r w:rsidR="00DB3541" w:rsidRPr="00DB3541">
        <w:rPr>
          <w:rFonts w:cs="TimesNewRomanPS-BoldMT"/>
          <w:bCs/>
          <w:szCs w:val="24"/>
        </w:rPr>
        <w:t>Prawo atomowe</w:t>
      </w:r>
      <w:r w:rsidR="00DB3541">
        <w:rPr>
          <w:rFonts w:cs="TimesNewRomanPS-BoldMT"/>
          <w:bCs/>
          <w:szCs w:val="24"/>
        </w:rPr>
        <w:t xml:space="preserve"> Dz.U.</w:t>
      </w:r>
      <w:r w:rsidR="00DB3541" w:rsidRPr="00DB3541">
        <w:rPr>
          <w:rFonts w:cs="TimesNewRomanPS-BoldMT"/>
          <w:bCs/>
          <w:szCs w:val="24"/>
        </w:rPr>
        <w:t>2019</w:t>
      </w:r>
      <w:r w:rsidR="007C393D">
        <w:rPr>
          <w:rFonts w:cs="TimesNewRomanPS-BoldMT"/>
          <w:bCs/>
          <w:szCs w:val="24"/>
        </w:rPr>
        <w:t>.0.</w:t>
      </w:r>
      <w:r w:rsidR="00DB3541" w:rsidRPr="00DB3541">
        <w:rPr>
          <w:rFonts w:cs="TimesNewRomanPS-BoldMT"/>
          <w:bCs/>
          <w:szCs w:val="24"/>
        </w:rPr>
        <w:t xml:space="preserve">1792 ze zm.) </w:t>
      </w:r>
      <w:r w:rsidRPr="00DB3541">
        <w:rPr>
          <w:rFonts w:eastAsia="Calibri" w:cs="Calibri"/>
          <w:sz w:val="24"/>
          <w:szCs w:val="24"/>
        </w:rPr>
        <w:t>oraz r</w:t>
      </w:r>
      <w:r w:rsidR="00A5212A" w:rsidRPr="00DB3541">
        <w:rPr>
          <w:rFonts w:eastAsia="Calibri" w:cs="Calibri"/>
          <w:sz w:val="24"/>
          <w:szCs w:val="24"/>
        </w:rPr>
        <w:t>ozporządzenie</w:t>
      </w:r>
      <w:r w:rsidRPr="00DB3541">
        <w:rPr>
          <w:rFonts w:eastAsia="Calibri" w:cs="Calibri"/>
          <w:sz w:val="24"/>
          <w:szCs w:val="24"/>
        </w:rPr>
        <w:t>m</w:t>
      </w:r>
      <w:r w:rsidR="00A5212A" w:rsidRPr="00DB3541">
        <w:rPr>
          <w:rFonts w:eastAsia="Calibri" w:cs="Calibri"/>
          <w:sz w:val="24"/>
          <w:szCs w:val="24"/>
        </w:rPr>
        <w:t xml:space="preserve"> Rady Ministrów w sprawie dawek granicznyc</w:t>
      </w:r>
      <w:r w:rsidR="00D23F48" w:rsidRPr="00DB3541">
        <w:rPr>
          <w:rFonts w:eastAsia="Calibri" w:cs="Calibri"/>
          <w:sz w:val="24"/>
          <w:szCs w:val="24"/>
        </w:rPr>
        <w:t xml:space="preserve">h promieniowania jonizującego </w:t>
      </w:r>
      <w:r w:rsidR="007C393D">
        <w:rPr>
          <w:rFonts w:eastAsia="Calibri" w:cs="Calibri"/>
          <w:sz w:val="24"/>
          <w:szCs w:val="24"/>
        </w:rPr>
        <w:br/>
      </w:r>
      <w:r w:rsidR="00D23F48" w:rsidRPr="00DB3541">
        <w:rPr>
          <w:rFonts w:eastAsia="Calibri" w:cs="Calibri"/>
          <w:sz w:val="24"/>
          <w:szCs w:val="24"/>
        </w:rPr>
        <w:t>(</w:t>
      </w:r>
      <w:proofErr w:type="spellStart"/>
      <w:r w:rsidR="00D23F48" w:rsidRPr="00DB3541">
        <w:rPr>
          <w:rFonts w:eastAsia="Calibri" w:cs="Calibri"/>
          <w:sz w:val="24"/>
          <w:szCs w:val="24"/>
        </w:rPr>
        <w:t>Dz.U</w:t>
      </w:r>
      <w:proofErr w:type="spellEnd"/>
      <w:r w:rsidR="00D23F48" w:rsidRPr="00DB3541">
        <w:rPr>
          <w:rFonts w:eastAsia="Calibri" w:cs="Calibri"/>
          <w:sz w:val="24"/>
          <w:szCs w:val="24"/>
        </w:rPr>
        <w:t xml:space="preserve"> z 2005 poz.168) –</w:t>
      </w:r>
      <w:r w:rsidR="00A5212A" w:rsidRPr="00DB3541">
        <w:rPr>
          <w:rFonts w:eastAsia="Calibri" w:cs="Calibri"/>
          <w:sz w:val="24"/>
          <w:szCs w:val="24"/>
        </w:rPr>
        <w:t xml:space="preserve"> dopuszczalna wartość narażenia na promieniowanie jonizujące wynosi:</w:t>
      </w:r>
    </w:p>
    <w:p w:rsidR="000B7541" w:rsidRPr="00DB3541" w:rsidRDefault="00A5212A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DB3541">
        <w:rPr>
          <w:rFonts w:eastAsia="Calibri" w:cs="Calibri"/>
          <w:sz w:val="24"/>
          <w:szCs w:val="24"/>
        </w:rPr>
        <w:t>- pracownicy:</w:t>
      </w:r>
      <w:r w:rsidR="00DA7EEC">
        <w:rPr>
          <w:rFonts w:eastAsia="Calibri" w:cs="Calibri"/>
          <w:sz w:val="24"/>
          <w:szCs w:val="24"/>
        </w:rPr>
        <w:t xml:space="preserve">     20mSv/rok,</w:t>
      </w:r>
    </w:p>
    <w:p w:rsidR="000B7541" w:rsidRDefault="00A5212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- ogół ludności : </w:t>
      </w:r>
      <w:r w:rsidR="00DA7EEC">
        <w:rPr>
          <w:rFonts w:eastAsia="Calibri" w:cs="Calibri"/>
          <w:sz w:val="24"/>
        </w:rPr>
        <w:t xml:space="preserve">  </w:t>
      </w:r>
      <w:r>
        <w:rPr>
          <w:rFonts w:eastAsia="Calibri" w:cs="Calibri"/>
          <w:sz w:val="24"/>
        </w:rPr>
        <w:t>1mSv/rok.</w:t>
      </w:r>
    </w:p>
    <w:p w:rsidR="00D23F48" w:rsidRPr="00AB2C96" w:rsidRDefault="00D23F48">
      <w:pPr>
        <w:spacing w:after="0" w:line="240" w:lineRule="auto"/>
        <w:jc w:val="both"/>
        <w:rPr>
          <w:rFonts w:eastAsia="Calibri" w:cs="Calibri"/>
          <w:sz w:val="10"/>
        </w:rPr>
      </w:pPr>
    </w:p>
    <w:p w:rsidR="000B7541" w:rsidRDefault="00DB354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WNIOSK</w:t>
      </w:r>
      <w:r w:rsidR="00872FE6">
        <w:rPr>
          <w:rFonts w:eastAsia="Calibri" w:cs="Calibri"/>
          <w:sz w:val="24"/>
        </w:rPr>
        <w:t>I i UWAGI</w:t>
      </w:r>
      <w:r w:rsidR="00A5212A">
        <w:rPr>
          <w:rFonts w:eastAsia="Calibri" w:cs="Calibri"/>
          <w:sz w:val="24"/>
        </w:rPr>
        <w:t xml:space="preserve">: </w:t>
      </w:r>
    </w:p>
    <w:p w:rsidR="00872FE6" w:rsidRDefault="00A5212A" w:rsidP="00872FE6">
      <w:pPr>
        <w:numPr>
          <w:ilvl w:val="0"/>
          <w:numId w:val="10"/>
        </w:numPr>
        <w:suppressAutoHyphens w:val="0"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Na podstawie zmierzonych i obliczonych dawek stwierdza się, że działalność w minionych 12 miesiącach </w:t>
      </w:r>
      <w:r w:rsidR="00DA7EEC">
        <w:rPr>
          <w:rFonts w:eastAsia="Calibri" w:cs="Calibri"/>
          <w:sz w:val="24"/>
        </w:rPr>
        <w:t>jest zgodna z zasadą ALARA, a narażenie na promieniowanie jonizujące jest akceptowalne</w:t>
      </w:r>
      <w:r w:rsidR="001B5F83">
        <w:rPr>
          <w:rFonts w:eastAsia="Calibri" w:cs="Calibri"/>
          <w:sz w:val="24"/>
        </w:rPr>
        <w:t xml:space="preserve">, </w:t>
      </w:r>
      <w:r>
        <w:rPr>
          <w:rFonts w:eastAsia="Calibri" w:cs="Calibri"/>
          <w:sz w:val="24"/>
        </w:rPr>
        <w:t>nie m</w:t>
      </w:r>
      <w:r w:rsidR="001B5F83">
        <w:rPr>
          <w:rFonts w:eastAsia="Calibri" w:cs="Calibri"/>
          <w:sz w:val="24"/>
        </w:rPr>
        <w:t>a</w:t>
      </w:r>
      <w:r>
        <w:rPr>
          <w:rFonts w:eastAsia="Calibri" w:cs="Calibri"/>
          <w:sz w:val="24"/>
        </w:rPr>
        <w:t xml:space="preserve"> </w:t>
      </w:r>
      <w:r w:rsidR="007C393D">
        <w:rPr>
          <w:rFonts w:eastAsia="Calibri" w:cs="Calibri"/>
          <w:sz w:val="24"/>
        </w:rPr>
        <w:t>n</w:t>
      </w:r>
      <w:r>
        <w:rPr>
          <w:rFonts w:eastAsia="Calibri" w:cs="Calibri"/>
          <w:sz w:val="24"/>
        </w:rPr>
        <w:t>egatywnego wpływu na zdrowie ludzi i środowisko.</w:t>
      </w:r>
      <w:r w:rsidR="00872FE6" w:rsidRPr="00872FE6">
        <w:rPr>
          <w:rFonts w:ascii="Calibri" w:eastAsia="Calibri" w:hAnsi="Calibri" w:cs="Calibri"/>
          <w:sz w:val="24"/>
        </w:rPr>
        <w:t xml:space="preserve"> </w:t>
      </w:r>
    </w:p>
    <w:p w:rsidR="00872FE6" w:rsidRDefault="00872FE6" w:rsidP="00872FE6">
      <w:pPr>
        <w:numPr>
          <w:ilvl w:val="0"/>
          <w:numId w:val="10"/>
        </w:numPr>
        <w:suppressAutoHyphens w:val="0"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Pracownia nie uwalnia do środowiska substancji promieniotwórczych.</w:t>
      </w:r>
    </w:p>
    <w:p w:rsidR="000B7541" w:rsidRDefault="000B7541" w:rsidP="00DA7EE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26271" w:rsidRDefault="00E73F94" w:rsidP="00E73F94">
      <w:pPr>
        <w:spacing w:after="0" w:line="240" w:lineRule="auto"/>
        <w:ind w:left="5664" w:firstLine="708"/>
        <w:jc w:val="both"/>
        <w:rPr>
          <w:rFonts w:eastAsia="Calibri" w:cs="Calibri"/>
          <w:sz w:val="24"/>
        </w:rPr>
      </w:pPr>
      <w:bookmarkStart w:id="0" w:name="_GoBack"/>
      <w:bookmarkEnd w:id="0"/>
      <w:r>
        <w:rPr>
          <w:rFonts w:eastAsia="Calibri" w:cs="Calibri"/>
          <w:sz w:val="24"/>
        </w:rPr>
        <w:t>Marta Kochanowska, 01.07.2020</w:t>
      </w:r>
    </w:p>
    <w:p w:rsidR="00426271" w:rsidRDefault="001B5F83" w:rsidP="00AB2C96">
      <w:pPr>
        <w:spacing w:after="0" w:line="240" w:lineRule="auto"/>
        <w:ind w:left="6372"/>
        <w:jc w:val="both"/>
      </w:pPr>
      <w:r>
        <w:rPr>
          <w:rFonts w:eastAsia="Calibri" w:cs="Calibri"/>
          <w:sz w:val="24"/>
        </w:rPr>
        <w:t xml:space="preserve">        </w:t>
      </w:r>
      <w:r w:rsidR="00426271">
        <w:rPr>
          <w:rFonts w:eastAsia="Calibri" w:cs="Calibri"/>
          <w:sz w:val="24"/>
        </w:rPr>
        <w:t xml:space="preserve">Podpis kierownika, data </w:t>
      </w:r>
    </w:p>
    <w:sectPr w:rsidR="00426271" w:rsidSect="00DB3541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EC2"/>
    <w:multiLevelType w:val="multilevel"/>
    <w:tmpl w:val="9274E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">
    <w:nsid w:val="1766466C"/>
    <w:multiLevelType w:val="multilevel"/>
    <w:tmpl w:val="AF84C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>
    <w:nsid w:val="33F15C15"/>
    <w:multiLevelType w:val="multilevel"/>
    <w:tmpl w:val="AD7C0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>
    <w:nsid w:val="34710697"/>
    <w:multiLevelType w:val="multilevel"/>
    <w:tmpl w:val="1004D8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>
    <w:nsid w:val="367C7A5D"/>
    <w:multiLevelType w:val="multilevel"/>
    <w:tmpl w:val="4906C0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7F3A39"/>
    <w:multiLevelType w:val="hybridMultilevel"/>
    <w:tmpl w:val="BD2CD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57CF9"/>
    <w:multiLevelType w:val="multilevel"/>
    <w:tmpl w:val="4FF82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7">
    <w:nsid w:val="5B004F49"/>
    <w:multiLevelType w:val="multilevel"/>
    <w:tmpl w:val="9F5C1F4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5B2C77B6"/>
    <w:multiLevelType w:val="multilevel"/>
    <w:tmpl w:val="A790D2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748C5D1A"/>
    <w:multiLevelType w:val="multilevel"/>
    <w:tmpl w:val="0A20CF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05"/>
  <w:displayHorizontalDrawingGridEvery w:val="2"/>
  <w:characterSpacingControl w:val="doNotCompress"/>
  <w:compat>
    <w:useFELayout/>
  </w:compat>
  <w:rsids>
    <w:rsidRoot w:val="000B7541"/>
    <w:rsid w:val="000B7541"/>
    <w:rsid w:val="001B5F83"/>
    <w:rsid w:val="00227E70"/>
    <w:rsid w:val="002E6672"/>
    <w:rsid w:val="003F740E"/>
    <w:rsid w:val="00426271"/>
    <w:rsid w:val="004D3B90"/>
    <w:rsid w:val="0052552D"/>
    <w:rsid w:val="00570E60"/>
    <w:rsid w:val="007C393D"/>
    <w:rsid w:val="00807919"/>
    <w:rsid w:val="008463E0"/>
    <w:rsid w:val="00872FE6"/>
    <w:rsid w:val="00A5212A"/>
    <w:rsid w:val="00AB2C96"/>
    <w:rsid w:val="00B41244"/>
    <w:rsid w:val="00B52133"/>
    <w:rsid w:val="00BB76DD"/>
    <w:rsid w:val="00C24521"/>
    <w:rsid w:val="00C73E63"/>
    <w:rsid w:val="00D23F48"/>
    <w:rsid w:val="00D52164"/>
    <w:rsid w:val="00D94686"/>
    <w:rsid w:val="00DA7EEC"/>
    <w:rsid w:val="00DB3541"/>
    <w:rsid w:val="00E7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521"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rsid w:val="00C2452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C24521"/>
    <w:pPr>
      <w:spacing w:after="140" w:line="288" w:lineRule="auto"/>
    </w:pPr>
  </w:style>
  <w:style w:type="paragraph" w:styleId="Lista">
    <w:name w:val="List"/>
    <w:basedOn w:val="Tretekstu"/>
    <w:rsid w:val="00C24521"/>
    <w:rPr>
      <w:rFonts w:cs="Lucida Sans"/>
    </w:rPr>
  </w:style>
  <w:style w:type="paragraph" w:styleId="Podpis">
    <w:name w:val="Signature"/>
    <w:basedOn w:val="Normalny"/>
    <w:rsid w:val="00C2452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C24521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D23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D23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acisło</dc:creator>
  <cp:lastModifiedBy>Marta</cp:lastModifiedBy>
  <cp:revision>2</cp:revision>
  <dcterms:created xsi:type="dcterms:W3CDTF">2020-09-25T12:04:00Z</dcterms:created>
  <dcterms:modified xsi:type="dcterms:W3CDTF">2020-09-25T12:04:00Z</dcterms:modified>
  <dc:language>pl-PL</dc:language>
</cp:coreProperties>
</file>